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8D83" w14:textId="77777777" w:rsidR="008C763F" w:rsidRDefault="008C763F" w:rsidP="008C76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BLUE GRASS SPORTSMEN’S LEAGUE</w:t>
      </w:r>
    </w:p>
    <w:p w14:paraId="1342AAC4" w14:textId="77777777" w:rsidR="008C763F" w:rsidRDefault="008C763F" w:rsidP="008C76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OF DIRECTORS MEETING</w:t>
      </w:r>
    </w:p>
    <w:p w14:paraId="7F9DE250" w14:textId="7A56C247" w:rsidR="008C763F" w:rsidRDefault="008C763F" w:rsidP="008C76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24, 2018</w:t>
      </w:r>
    </w:p>
    <w:p w14:paraId="67001158" w14:textId="77777777" w:rsidR="008C763F" w:rsidRDefault="008C763F" w:rsidP="008C76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8A64798" w14:textId="61C1637D" w:rsidR="008C763F" w:rsidRDefault="008C763F" w:rsidP="008C763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Call to Order:</w:t>
      </w:r>
      <w:r>
        <w:rPr>
          <w:rFonts w:ascii="Times New Roman" w:hAnsi="Times New Roman"/>
        </w:rPr>
        <w:t xml:space="preserve">  7:12 pm</w:t>
      </w:r>
    </w:p>
    <w:p w14:paraId="6E1557E6" w14:textId="77777777" w:rsidR="008C763F" w:rsidRDefault="008C763F" w:rsidP="008C763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Prayer:</w:t>
      </w:r>
      <w:r>
        <w:rPr>
          <w:rFonts w:ascii="Times New Roman" w:hAnsi="Times New Roman"/>
        </w:rPr>
        <w:t xml:space="preserve">  given by </w:t>
      </w:r>
      <w:smartTag w:uri="urn:schemas-microsoft-com:office:smarttags" w:element="PersonName">
        <w:r>
          <w:rPr>
            <w:rFonts w:ascii="Times New Roman" w:hAnsi="Times New Roman"/>
          </w:rPr>
          <w:t>Ben Riffell</w:t>
        </w:r>
      </w:smartTag>
    </w:p>
    <w:p w14:paraId="43DA0FE9" w14:textId="77777777" w:rsidR="008C763F" w:rsidRDefault="008C763F" w:rsidP="008C763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Pledge:</w:t>
      </w:r>
      <w:r>
        <w:rPr>
          <w:rFonts w:ascii="Times New Roman" w:hAnsi="Times New Roman"/>
        </w:rPr>
        <w:t xml:space="preserve">  Led by Walter Miller</w:t>
      </w:r>
    </w:p>
    <w:p w14:paraId="1FA13324" w14:textId="75C9CF9E" w:rsidR="008C763F" w:rsidRDefault="008C763F" w:rsidP="008C763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Roll Call: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Present:</w:t>
      </w:r>
      <w:r>
        <w:rPr>
          <w:rFonts w:ascii="Times New Roman" w:hAnsi="Times New Roman"/>
        </w:rPr>
        <w:t xml:space="preserve"> W. Miller, J. Cerzosie,</w:t>
      </w:r>
      <w:r w:rsidRPr="00DF70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G. Brown, M. Kass, J. Mountjoy, T. </w:t>
      </w:r>
      <w:proofErr w:type="spellStart"/>
      <w:r>
        <w:rPr>
          <w:rFonts w:ascii="Times New Roman" w:hAnsi="Times New Roman"/>
        </w:rPr>
        <w:t>McCullar</w:t>
      </w:r>
      <w:proofErr w:type="spellEnd"/>
      <w:r>
        <w:rPr>
          <w:rFonts w:ascii="Times New Roman" w:hAnsi="Times New Roman"/>
        </w:rPr>
        <w:t xml:space="preserve">, </w:t>
      </w:r>
    </w:p>
    <w:p w14:paraId="0633A939" w14:textId="0CED9CE4" w:rsidR="008C763F" w:rsidRDefault="008C763F" w:rsidP="008C763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Richardson, J. Burke, B. Wright, J. Scarberry, A. </w:t>
      </w:r>
      <w:proofErr w:type="spellStart"/>
      <w:r>
        <w:rPr>
          <w:rFonts w:ascii="Times New Roman" w:hAnsi="Times New Roman"/>
        </w:rPr>
        <w:t>Dillender</w:t>
      </w:r>
      <w:proofErr w:type="spellEnd"/>
      <w:r>
        <w:rPr>
          <w:rFonts w:ascii="Times New Roman" w:hAnsi="Times New Roman"/>
        </w:rPr>
        <w:t xml:space="preserve">, D.  </w:t>
      </w:r>
      <w:proofErr w:type="spellStart"/>
      <w:r>
        <w:rPr>
          <w:rFonts w:ascii="Times New Roman" w:hAnsi="Times New Roman"/>
        </w:rPr>
        <w:t>Gahafer</w:t>
      </w:r>
      <w:proofErr w:type="spellEnd"/>
      <w:r>
        <w:rPr>
          <w:rFonts w:ascii="Times New Roman" w:hAnsi="Times New Roman"/>
        </w:rPr>
        <w:t>, B. Riffell, B. Wayne</w:t>
      </w:r>
    </w:p>
    <w:p w14:paraId="06EFAB94" w14:textId="7BCA9D51" w:rsidR="008C763F" w:rsidRDefault="008C763F" w:rsidP="008C763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Absent:</w:t>
      </w:r>
      <w:r>
        <w:rPr>
          <w:rFonts w:ascii="Times New Roman" w:hAnsi="Times New Roman"/>
        </w:rPr>
        <w:t xml:space="preserve">  S. </w:t>
      </w:r>
      <w:proofErr w:type="gramStart"/>
      <w:r>
        <w:rPr>
          <w:rFonts w:ascii="Times New Roman" w:hAnsi="Times New Roman"/>
        </w:rPr>
        <w:t xml:space="preserve">Scarberry, </w:t>
      </w:r>
      <w:r w:rsidRPr="005821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D.</w:t>
      </w:r>
      <w:proofErr w:type="gramEnd"/>
      <w:r>
        <w:rPr>
          <w:rFonts w:ascii="Times New Roman" w:hAnsi="Times New Roman"/>
        </w:rPr>
        <w:t xml:space="preserve"> Smallwood,  R. </w:t>
      </w:r>
      <w:proofErr w:type="spellStart"/>
      <w:r>
        <w:rPr>
          <w:rFonts w:ascii="Times New Roman" w:hAnsi="Times New Roman"/>
        </w:rPr>
        <w:t>Mulcahy</w:t>
      </w:r>
      <w:proofErr w:type="spellEnd"/>
    </w:p>
    <w:p w14:paraId="33960543" w14:textId="77777777" w:rsidR="008C763F" w:rsidRDefault="008C763F" w:rsidP="008C763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Quorum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was Present</w:t>
      </w:r>
    </w:p>
    <w:p w14:paraId="1D54B388" w14:textId="77777777" w:rsidR="008C763F" w:rsidRDefault="008C763F" w:rsidP="008C763F">
      <w:pPr>
        <w:pStyle w:val="NoSpacing"/>
        <w:rPr>
          <w:rFonts w:ascii="Times New Roman" w:hAnsi="Times New Roman"/>
          <w:b/>
        </w:rPr>
      </w:pPr>
    </w:p>
    <w:p w14:paraId="55783A3A" w14:textId="77777777" w:rsidR="008C763F" w:rsidRDefault="008C763F" w:rsidP="008C76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</w:t>
      </w:r>
    </w:p>
    <w:p w14:paraId="005EAA67" w14:textId="1DA2C820" w:rsidR="008C763F" w:rsidRDefault="008C763F" w:rsidP="008C763F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Motion by:</w:t>
      </w:r>
      <w:r>
        <w:rPr>
          <w:rFonts w:ascii="Times New Roman" w:hAnsi="Times New Roman"/>
          <w:i/>
        </w:rPr>
        <w:t xml:space="preserve"> T. </w:t>
      </w:r>
      <w:proofErr w:type="spellStart"/>
      <w:r>
        <w:rPr>
          <w:rFonts w:ascii="Times New Roman" w:hAnsi="Times New Roman"/>
          <w:i/>
        </w:rPr>
        <w:t>McCullar</w:t>
      </w:r>
      <w:proofErr w:type="spellEnd"/>
      <w:r>
        <w:rPr>
          <w:rFonts w:ascii="Times New Roman" w:hAnsi="Times New Roman"/>
          <w:i/>
        </w:rPr>
        <w:t>, 2</w:t>
      </w:r>
      <w:r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by B. </w:t>
      </w:r>
      <w:proofErr w:type="gramStart"/>
      <w:r>
        <w:rPr>
          <w:rFonts w:ascii="Times New Roman" w:hAnsi="Times New Roman"/>
          <w:i/>
        </w:rPr>
        <w:t>Wright  to</w:t>
      </w:r>
      <w:proofErr w:type="gramEnd"/>
      <w:r>
        <w:rPr>
          <w:rFonts w:ascii="Times New Roman" w:hAnsi="Times New Roman"/>
          <w:i/>
        </w:rPr>
        <w:t xml:space="preserve"> dispense with the reading of the minutes and</w:t>
      </w:r>
    </w:p>
    <w:p w14:paraId="4ABBD10A" w14:textId="77777777" w:rsidR="008C763F" w:rsidRDefault="008C763F" w:rsidP="008C763F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approve as written</w:t>
      </w:r>
    </w:p>
    <w:p w14:paraId="224F3923" w14:textId="08E446CD" w:rsidR="008C763F" w:rsidRDefault="008C763F" w:rsidP="008C763F">
      <w:pPr>
        <w:pStyle w:val="NoSpacing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Motion:  Carries</w:t>
      </w:r>
    </w:p>
    <w:p w14:paraId="387CCB6A" w14:textId="26946A0A" w:rsidR="008C763F" w:rsidRDefault="008C763F" w:rsidP="008C763F">
      <w:pPr>
        <w:pStyle w:val="NoSpacing"/>
        <w:rPr>
          <w:rFonts w:ascii="Times New Roman" w:hAnsi="Times New Roman"/>
          <w:b/>
          <w:i/>
        </w:rPr>
      </w:pPr>
    </w:p>
    <w:p w14:paraId="26B4D4E1" w14:textId="17134A07" w:rsidR="008C763F" w:rsidRDefault="008C763F" w:rsidP="008C763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Treasurer Report</w:t>
      </w:r>
    </w:p>
    <w:p w14:paraId="5A0B9DD2" w14:textId="425891C4" w:rsidR="008C763F" w:rsidRDefault="008C763F" w:rsidP="008C763F">
      <w:pPr>
        <w:pStyle w:val="NoSpacing"/>
        <w:rPr>
          <w:rFonts w:ascii="Times New Roman" w:hAnsi="Times New Roman"/>
        </w:rPr>
      </w:pPr>
      <w:r w:rsidRPr="008C763F">
        <w:rPr>
          <w:rFonts w:ascii="Times New Roman" w:hAnsi="Times New Roman"/>
        </w:rPr>
        <w:t>Walter mentioned in Shana’s absence that the treasurer report will be sent via email to the BOD</w:t>
      </w:r>
      <w:r>
        <w:rPr>
          <w:rFonts w:ascii="Times New Roman" w:hAnsi="Times New Roman"/>
        </w:rPr>
        <w:t>.</w:t>
      </w:r>
    </w:p>
    <w:p w14:paraId="5ADCD542" w14:textId="64EE22A3" w:rsidR="008C763F" w:rsidRDefault="008C763F" w:rsidP="008C763F">
      <w:pPr>
        <w:pStyle w:val="NoSpacing"/>
        <w:rPr>
          <w:rFonts w:ascii="Times New Roman" w:hAnsi="Times New Roman"/>
        </w:rPr>
      </w:pPr>
    </w:p>
    <w:p w14:paraId="1EB3A301" w14:textId="776F8A21" w:rsidR="008C763F" w:rsidRDefault="008C763F" w:rsidP="008C763F">
      <w:pPr>
        <w:pStyle w:val="NoSpacing"/>
        <w:rPr>
          <w:rFonts w:ascii="Times New Roman" w:hAnsi="Times New Roman"/>
          <w:b/>
        </w:rPr>
      </w:pPr>
      <w:r w:rsidRPr="008C763F">
        <w:rPr>
          <w:rFonts w:ascii="Times New Roman" w:hAnsi="Times New Roman"/>
          <w:b/>
        </w:rPr>
        <w:t>New Business</w:t>
      </w:r>
    </w:p>
    <w:p w14:paraId="0D1312B2" w14:textId="656AC778" w:rsidR="008C763F" w:rsidRDefault="008C763F" w:rsidP="008C763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Burke put together an analysis regarding the </w:t>
      </w:r>
      <w:proofErr w:type="gramStart"/>
      <w:r>
        <w:rPr>
          <w:rFonts w:ascii="Times New Roman" w:hAnsi="Times New Roman"/>
        </w:rPr>
        <w:t>1000 yard</w:t>
      </w:r>
      <w:proofErr w:type="gramEnd"/>
      <w:r>
        <w:rPr>
          <w:rFonts w:ascii="Times New Roman" w:hAnsi="Times New Roman"/>
        </w:rPr>
        <w:t xml:space="preserve"> range.  He asked for the </w:t>
      </w:r>
      <w:proofErr w:type="gramStart"/>
      <w:r>
        <w:rPr>
          <w:rFonts w:ascii="Times New Roman" w:hAnsi="Times New Roman"/>
        </w:rPr>
        <w:t>BOD’s  input</w:t>
      </w:r>
      <w:proofErr w:type="gramEnd"/>
      <w:r>
        <w:rPr>
          <w:rFonts w:ascii="Times New Roman" w:hAnsi="Times New Roman"/>
        </w:rPr>
        <w:t xml:space="preserve"> of returns on investments</w:t>
      </w:r>
    </w:p>
    <w:p w14:paraId="4C7335B6" w14:textId="4BA37CF9" w:rsidR="008C763F" w:rsidRDefault="008C763F" w:rsidP="008C763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Discussion followed.</w:t>
      </w:r>
    </w:p>
    <w:p w14:paraId="59FE2AAE" w14:textId="06B84755" w:rsidR="008C763F" w:rsidRDefault="008C763F" w:rsidP="008C763F">
      <w:pPr>
        <w:pStyle w:val="NoSpacing"/>
        <w:rPr>
          <w:rFonts w:ascii="Times New Roman" w:hAnsi="Times New Roman"/>
        </w:rPr>
      </w:pPr>
    </w:p>
    <w:p w14:paraId="66952D7E" w14:textId="5048E7E9" w:rsidR="008C763F" w:rsidRPr="005402E0" w:rsidRDefault="008C763F" w:rsidP="008C763F">
      <w:pPr>
        <w:pStyle w:val="NoSpacing"/>
        <w:rPr>
          <w:rFonts w:ascii="Times New Roman" w:hAnsi="Times New Roman"/>
          <w:i/>
        </w:rPr>
      </w:pPr>
      <w:r w:rsidRPr="005402E0">
        <w:rPr>
          <w:rFonts w:ascii="Times New Roman" w:hAnsi="Times New Roman"/>
          <w:b/>
          <w:i/>
        </w:rPr>
        <w:t>Motion by:</w:t>
      </w:r>
      <w:r w:rsidRPr="005402E0">
        <w:rPr>
          <w:rFonts w:ascii="Times New Roman" w:hAnsi="Times New Roman"/>
          <w:i/>
        </w:rPr>
        <w:t xml:space="preserve"> Dav</w:t>
      </w:r>
      <w:r w:rsidR="005402E0">
        <w:rPr>
          <w:rFonts w:ascii="Times New Roman" w:hAnsi="Times New Roman"/>
          <w:i/>
        </w:rPr>
        <w:t>id</w:t>
      </w:r>
      <w:r w:rsidRPr="005402E0">
        <w:rPr>
          <w:rFonts w:ascii="Times New Roman" w:hAnsi="Times New Roman"/>
          <w:i/>
        </w:rPr>
        <w:t xml:space="preserve"> </w:t>
      </w:r>
      <w:proofErr w:type="spellStart"/>
      <w:r w:rsidRPr="005402E0">
        <w:rPr>
          <w:rFonts w:ascii="Times New Roman" w:hAnsi="Times New Roman"/>
          <w:i/>
        </w:rPr>
        <w:t>Gahafer</w:t>
      </w:r>
      <w:proofErr w:type="spellEnd"/>
      <w:r w:rsidRPr="005402E0">
        <w:rPr>
          <w:rFonts w:ascii="Times New Roman" w:hAnsi="Times New Roman"/>
          <w:i/>
        </w:rPr>
        <w:t>, 2</w:t>
      </w:r>
      <w:r w:rsidRPr="005402E0">
        <w:rPr>
          <w:rFonts w:ascii="Times New Roman" w:hAnsi="Times New Roman"/>
          <w:i/>
          <w:vertAlign w:val="superscript"/>
        </w:rPr>
        <w:t>nd</w:t>
      </w:r>
      <w:r w:rsidRPr="005402E0">
        <w:rPr>
          <w:rFonts w:ascii="Times New Roman" w:hAnsi="Times New Roman"/>
          <w:i/>
        </w:rPr>
        <w:t xml:space="preserve"> by Mike Kass, I move that the Board of Officers and Directors of the Blue Grass Sportsmen’s League allow the Shotgun Division to use the area used</w:t>
      </w:r>
      <w:r w:rsidR="005402E0" w:rsidRPr="005402E0">
        <w:rPr>
          <w:rFonts w:ascii="Times New Roman" w:hAnsi="Times New Roman"/>
          <w:i/>
        </w:rPr>
        <w:t xml:space="preserve"> in previous years for the 2018 KY State FITASC Championship event, July 27 – 29, 2018. The area includes but is not limited to the area around the youth clubhouse over to the end of the road and down to the air gun range.  A map of the area is included for reference. </w:t>
      </w:r>
    </w:p>
    <w:p w14:paraId="3DAE3858" w14:textId="690B4EA6" w:rsidR="005402E0" w:rsidRPr="005402E0" w:rsidRDefault="005402E0" w:rsidP="008C763F">
      <w:pPr>
        <w:pStyle w:val="NoSpacing"/>
        <w:rPr>
          <w:rFonts w:ascii="Times New Roman" w:hAnsi="Times New Roman"/>
          <w:b/>
          <w:i/>
        </w:rPr>
      </w:pPr>
      <w:r w:rsidRPr="005402E0">
        <w:rPr>
          <w:rFonts w:ascii="Times New Roman" w:hAnsi="Times New Roman"/>
          <w:b/>
          <w:i/>
        </w:rPr>
        <w:t>Call for Question</w:t>
      </w:r>
    </w:p>
    <w:p w14:paraId="0EE12FFE" w14:textId="71D52DF6" w:rsidR="005402E0" w:rsidRDefault="005402E0" w:rsidP="008C763F">
      <w:pPr>
        <w:pStyle w:val="NoSpacing"/>
        <w:rPr>
          <w:rFonts w:ascii="Times New Roman" w:hAnsi="Times New Roman"/>
          <w:b/>
          <w:i/>
        </w:rPr>
      </w:pPr>
      <w:r w:rsidRPr="005402E0">
        <w:rPr>
          <w:rFonts w:ascii="Times New Roman" w:hAnsi="Times New Roman"/>
          <w:b/>
          <w:i/>
        </w:rPr>
        <w:t>Motion:  Carries</w:t>
      </w:r>
    </w:p>
    <w:p w14:paraId="1A5139A5" w14:textId="391D2B69" w:rsidR="005402E0" w:rsidRDefault="005402E0" w:rsidP="008C763F">
      <w:pPr>
        <w:pStyle w:val="NoSpacing"/>
        <w:rPr>
          <w:rFonts w:ascii="Times New Roman" w:hAnsi="Times New Roman"/>
          <w:i/>
        </w:rPr>
      </w:pPr>
    </w:p>
    <w:p w14:paraId="2F172506" w14:textId="1CE4B349" w:rsidR="005402E0" w:rsidRDefault="005402E0" w:rsidP="008C763F">
      <w:pPr>
        <w:pStyle w:val="NoSpacing"/>
        <w:rPr>
          <w:rFonts w:ascii="Times New Roman" w:hAnsi="Times New Roman"/>
          <w:i/>
        </w:rPr>
      </w:pPr>
      <w:r w:rsidRPr="008120AA">
        <w:rPr>
          <w:rFonts w:ascii="Times New Roman" w:hAnsi="Times New Roman"/>
          <w:b/>
        </w:rPr>
        <w:t xml:space="preserve">Motion by: </w:t>
      </w:r>
      <w:r>
        <w:rPr>
          <w:rFonts w:ascii="Times New Roman" w:hAnsi="Times New Roman"/>
        </w:rPr>
        <w:t xml:space="preserve">Tim </w:t>
      </w:r>
      <w:proofErr w:type="spellStart"/>
      <w:r>
        <w:rPr>
          <w:rFonts w:ascii="Times New Roman" w:hAnsi="Times New Roman"/>
        </w:rPr>
        <w:t>McCullar</w:t>
      </w:r>
      <w:proofErr w:type="spellEnd"/>
      <w:r>
        <w:rPr>
          <w:rFonts w:ascii="Times New Roman" w:hAnsi="Times New Roman"/>
        </w:rPr>
        <w:t>, 2</w:t>
      </w:r>
      <w:r w:rsidRPr="005402E0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by Greg Richardson, </w:t>
      </w:r>
      <w:r w:rsidRPr="005402E0">
        <w:rPr>
          <w:rFonts w:ascii="Times New Roman" w:hAnsi="Times New Roman"/>
          <w:i/>
        </w:rPr>
        <w:t>I move that the Board of Officers and Directors of the Blue Grass Sportsmen’s League</w:t>
      </w:r>
      <w:r>
        <w:rPr>
          <w:rFonts w:ascii="Times New Roman" w:hAnsi="Times New Roman"/>
          <w:i/>
        </w:rPr>
        <w:t xml:space="preserve"> approve funds to rebuild the Archery general purpose practice range.</w:t>
      </w:r>
    </w:p>
    <w:p w14:paraId="0CBEAA19" w14:textId="09904BDD" w:rsidR="005402E0" w:rsidRDefault="005402E0" w:rsidP="008C763F">
      <w:pPr>
        <w:pStyle w:val="NoSpacing"/>
        <w:rPr>
          <w:rFonts w:ascii="Times New Roman" w:hAnsi="Times New Roman"/>
        </w:rPr>
      </w:pPr>
    </w:p>
    <w:p w14:paraId="7167AF9F" w14:textId="04E37723" w:rsidR="008120AA" w:rsidRDefault="005402E0" w:rsidP="008C763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current bag targets need to be replace</w:t>
      </w:r>
      <w:r w:rsidR="008120AA">
        <w:rPr>
          <w:rFonts w:ascii="Times New Roman" w:hAnsi="Times New Roman"/>
        </w:rPr>
        <w:t xml:space="preserve">d. </w:t>
      </w:r>
      <w:r>
        <w:rPr>
          <w:rFonts w:ascii="Times New Roman" w:hAnsi="Times New Roman"/>
        </w:rPr>
        <w:t xml:space="preserve">  We can purchase replacement bags for $50 each.  A total of 8 bags are needed for a total cost of $400.  The Archery division will supply labor and any additional material needed for replacement and/or repair to the frames. </w:t>
      </w:r>
    </w:p>
    <w:p w14:paraId="153DF1F7" w14:textId="47C6D6C4" w:rsidR="008120AA" w:rsidRPr="008120AA" w:rsidRDefault="008120AA" w:rsidP="008C763F">
      <w:pPr>
        <w:pStyle w:val="NoSpacing"/>
        <w:rPr>
          <w:rFonts w:ascii="Times New Roman" w:hAnsi="Times New Roman"/>
          <w:b/>
          <w:i/>
        </w:rPr>
      </w:pPr>
      <w:r w:rsidRPr="008120AA">
        <w:rPr>
          <w:rFonts w:ascii="Times New Roman" w:hAnsi="Times New Roman"/>
          <w:b/>
          <w:i/>
        </w:rPr>
        <w:t>Call for Question</w:t>
      </w:r>
    </w:p>
    <w:p w14:paraId="322A0415" w14:textId="4699AFDC" w:rsidR="008120AA" w:rsidRDefault="008120AA" w:rsidP="008C763F">
      <w:pPr>
        <w:pStyle w:val="NoSpacing"/>
        <w:rPr>
          <w:rFonts w:ascii="Times New Roman" w:hAnsi="Times New Roman"/>
          <w:b/>
          <w:i/>
        </w:rPr>
      </w:pPr>
      <w:r w:rsidRPr="008120AA">
        <w:rPr>
          <w:rFonts w:ascii="Times New Roman" w:hAnsi="Times New Roman"/>
          <w:b/>
          <w:i/>
        </w:rPr>
        <w:t>Motion:  Carries</w:t>
      </w:r>
    </w:p>
    <w:p w14:paraId="10FC5674" w14:textId="3B8D5737" w:rsidR="008120AA" w:rsidRDefault="008120AA" w:rsidP="008C763F">
      <w:pPr>
        <w:pStyle w:val="NoSpacing"/>
        <w:rPr>
          <w:rFonts w:ascii="Times New Roman" w:hAnsi="Times New Roman"/>
          <w:b/>
          <w:i/>
        </w:rPr>
      </w:pPr>
    </w:p>
    <w:p w14:paraId="38579FDD" w14:textId="056238DD" w:rsidR="008120AA" w:rsidRDefault="008120AA" w:rsidP="008C763F">
      <w:pPr>
        <w:pStyle w:val="NoSpacing"/>
        <w:rPr>
          <w:rFonts w:ascii="Times New Roman" w:hAnsi="Times New Roman"/>
        </w:rPr>
      </w:pPr>
      <w:r w:rsidRPr="008120AA">
        <w:rPr>
          <w:rFonts w:ascii="Times New Roman" w:hAnsi="Times New Roman"/>
        </w:rPr>
        <w:t>David McCreary mentioned that BGSL will be hosting a Girl Scout event. Date to be determined</w:t>
      </w:r>
      <w:r>
        <w:rPr>
          <w:rFonts w:ascii="Times New Roman" w:hAnsi="Times New Roman"/>
        </w:rPr>
        <w:t>.</w:t>
      </w:r>
    </w:p>
    <w:p w14:paraId="242C274A" w14:textId="4CEC13C7" w:rsidR="008120AA" w:rsidRDefault="008120AA" w:rsidP="008C763F">
      <w:pPr>
        <w:pStyle w:val="NoSpacing"/>
        <w:rPr>
          <w:rFonts w:ascii="Times New Roman" w:hAnsi="Times New Roman"/>
        </w:rPr>
      </w:pPr>
    </w:p>
    <w:p w14:paraId="17BFA797" w14:textId="779AA03A" w:rsidR="008120AA" w:rsidRDefault="008120AA" w:rsidP="008C763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Tim </w:t>
      </w:r>
      <w:proofErr w:type="spellStart"/>
      <w:r>
        <w:rPr>
          <w:rFonts w:ascii="Times New Roman" w:hAnsi="Times New Roman"/>
        </w:rPr>
        <w:t>McCullar</w:t>
      </w:r>
      <w:proofErr w:type="spellEnd"/>
      <w:r>
        <w:rPr>
          <w:rFonts w:ascii="Times New Roman" w:hAnsi="Times New Roman"/>
        </w:rPr>
        <w:t>, said that the IBO shoot went well.  IBO wants to hold event here again.</w:t>
      </w:r>
    </w:p>
    <w:p w14:paraId="0201B734" w14:textId="16DDE92F" w:rsidR="008120AA" w:rsidRDefault="008120AA" w:rsidP="008C763F">
      <w:pPr>
        <w:pStyle w:val="NoSpacing"/>
        <w:rPr>
          <w:rFonts w:ascii="Times New Roman" w:hAnsi="Times New Roman"/>
        </w:rPr>
      </w:pPr>
    </w:p>
    <w:p w14:paraId="5A4778C1" w14:textId="3BFC478A" w:rsidR="008120AA" w:rsidRPr="008120AA" w:rsidRDefault="008120AA" w:rsidP="008C763F">
      <w:pPr>
        <w:pStyle w:val="NoSpacing"/>
        <w:rPr>
          <w:rFonts w:ascii="Times New Roman" w:hAnsi="Times New Roman"/>
          <w:i/>
        </w:rPr>
      </w:pPr>
      <w:r w:rsidRPr="008120AA">
        <w:rPr>
          <w:rFonts w:ascii="Times New Roman" w:hAnsi="Times New Roman"/>
          <w:b/>
          <w:i/>
        </w:rPr>
        <w:t>Motion by:</w:t>
      </w:r>
      <w:r w:rsidRPr="008120AA">
        <w:rPr>
          <w:rFonts w:ascii="Times New Roman" w:hAnsi="Times New Roman"/>
          <w:i/>
        </w:rPr>
        <w:t xml:space="preserve"> Tim </w:t>
      </w:r>
      <w:proofErr w:type="spellStart"/>
      <w:r w:rsidRPr="008120AA">
        <w:rPr>
          <w:rFonts w:ascii="Times New Roman" w:hAnsi="Times New Roman"/>
          <w:i/>
        </w:rPr>
        <w:t>McCullar</w:t>
      </w:r>
      <w:proofErr w:type="spellEnd"/>
      <w:r w:rsidRPr="008120AA">
        <w:rPr>
          <w:rFonts w:ascii="Times New Roman" w:hAnsi="Times New Roman"/>
          <w:i/>
        </w:rPr>
        <w:t>, 2</w:t>
      </w:r>
      <w:r w:rsidRPr="008120AA">
        <w:rPr>
          <w:rFonts w:ascii="Times New Roman" w:hAnsi="Times New Roman"/>
          <w:i/>
          <w:vertAlign w:val="superscript"/>
        </w:rPr>
        <w:t>nd</w:t>
      </w:r>
      <w:r w:rsidRPr="008120AA">
        <w:rPr>
          <w:rFonts w:ascii="Times New Roman" w:hAnsi="Times New Roman"/>
          <w:i/>
        </w:rPr>
        <w:t xml:space="preserve"> by David </w:t>
      </w:r>
      <w:proofErr w:type="spellStart"/>
      <w:r w:rsidRPr="008120AA">
        <w:rPr>
          <w:rFonts w:ascii="Times New Roman" w:hAnsi="Times New Roman"/>
          <w:i/>
        </w:rPr>
        <w:t>Gahafer</w:t>
      </w:r>
      <w:proofErr w:type="spellEnd"/>
      <w:r w:rsidRPr="008120AA">
        <w:rPr>
          <w:rFonts w:ascii="Times New Roman" w:hAnsi="Times New Roman"/>
          <w:i/>
        </w:rPr>
        <w:t xml:space="preserve"> for meeting to adjourn.</w:t>
      </w:r>
    </w:p>
    <w:p w14:paraId="5851549E" w14:textId="255E1D3C" w:rsidR="008120AA" w:rsidRPr="008120AA" w:rsidRDefault="008120AA" w:rsidP="008C763F">
      <w:pPr>
        <w:pStyle w:val="NoSpacing"/>
        <w:rPr>
          <w:rFonts w:ascii="Times New Roman" w:hAnsi="Times New Roman"/>
          <w:b/>
          <w:i/>
        </w:rPr>
      </w:pPr>
      <w:r w:rsidRPr="008120AA">
        <w:rPr>
          <w:rFonts w:ascii="Times New Roman" w:hAnsi="Times New Roman"/>
          <w:b/>
          <w:i/>
        </w:rPr>
        <w:t>Motion:  Carries</w:t>
      </w:r>
    </w:p>
    <w:p w14:paraId="26943E05" w14:textId="201C1AA3" w:rsidR="008120AA" w:rsidRPr="008120AA" w:rsidRDefault="008120AA" w:rsidP="008C763F">
      <w:pPr>
        <w:pStyle w:val="NoSpacing"/>
        <w:rPr>
          <w:rFonts w:ascii="Times New Roman" w:hAnsi="Times New Roman"/>
          <w:b/>
        </w:rPr>
      </w:pPr>
    </w:p>
    <w:p w14:paraId="22D44EEC" w14:textId="2C124C6C" w:rsidR="00117C73" w:rsidRPr="008120AA" w:rsidRDefault="008120AA" w:rsidP="00215CE8">
      <w:pPr>
        <w:pStyle w:val="NoSpacing"/>
        <w:rPr>
          <w:i/>
        </w:rPr>
      </w:pPr>
      <w:r w:rsidRPr="008120AA">
        <w:rPr>
          <w:rFonts w:ascii="Times New Roman" w:hAnsi="Times New Roman"/>
          <w:b/>
        </w:rPr>
        <w:t>Meeting Adjourned:  8:35 PM</w:t>
      </w:r>
      <w:bookmarkStart w:id="0" w:name="_GoBack"/>
      <w:bookmarkEnd w:id="0"/>
    </w:p>
    <w:sectPr w:rsidR="00117C73" w:rsidRPr="0081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3F"/>
    <w:rsid w:val="00117C73"/>
    <w:rsid w:val="00215CE8"/>
    <w:rsid w:val="005402E0"/>
    <w:rsid w:val="0069600C"/>
    <w:rsid w:val="008120AA"/>
    <w:rsid w:val="008C763F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7948610"/>
  <w15:chartTrackingRefBased/>
  <w15:docId w15:val="{4D3CCF74-C6B8-46FD-AF9C-A475025E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76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Grass Sportsmens League</dc:creator>
  <cp:keywords/>
  <dc:description/>
  <cp:lastModifiedBy>joe@lia.local</cp:lastModifiedBy>
  <cp:revision>2</cp:revision>
  <dcterms:created xsi:type="dcterms:W3CDTF">2018-05-08T17:58:00Z</dcterms:created>
  <dcterms:modified xsi:type="dcterms:W3CDTF">2018-05-08T17:58:00Z</dcterms:modified>
</cp:coreProperties>
</file>